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54A0" w14:textId="44B91411" w:rsidR="00CF7B40" w:rsidRPr="00957DBC" w:rsidRDefault="00CF7B40" w:rsidP="001F6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57DBC">
        <w:rPr>
          <w:rFonts w:ascii="Times New Roman" w:hAnsi="Times New Roman" w:cs="Times New Roman"/>
          <w:b/>
          <w:bCs/>
          <w:sz w:val="36"/>
          <w:szCs w:val="36"/>
        </w:rPr>
        <w:t>Правила продажи лекарств дистанционным способом</w:t>
      </w:r>
    </w:p>
    <w:p w14:paraId="6AEBE38A" w14:textId="3EE3DC88" w:rsidR="00CF7B40" w:rsidRPr="00CF7B40" w:rsidRDefault="00CF7B40" w:rsidP="00CF7B40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 xml:space="preserve">При дистанционном способе продажи товаров договор розничной купли-продажи заключается на основании ознакомления покупателя с предложенным </w:t>
      </w:r>
      <w:bookmarkStart w:id="0" w:name="_GoBack"/>
      <w:r w:rsidRPr="00CF7B40">
        <w:rPr>
          <w:rFonts w:ascii="Times New Roman" w:hAnsi="Times New Roman" w:cs="Times New Roman"/>
          <w:sz w:val="28"/>
          <w:szCs w:val="28"/>
        </w:rPr>
        <w:t xml:space="preserve">продавцом описанием товара, размещенным в сети Интернет, в программе для </w:t>
      </w:r>
      <w:bookmarkEnd w:id="0"/>
      <w:r w:rsidRPr="00CF7B40">
        <w:rPr>
          <w:rFonts w:ascii="Times New Roman" w:hAnsi="Times New Roman" w:cs="Times New Roman"/>
          <w:sz w:val="28"/>
          <w:szCs w:val="28"/>
        </w:rPr>
        <w:t>электронных вычислительных машин, в средствах связи (телевизионной, почтовой, радиосвязи и др.), в каталогах, проспектах, буклетах, на фотоснимках,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7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0ACB6" w14:textId="77777777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74FC6" w14:textId="4BC324FD" w:rsidR="00D36FBB" w:rsidRDefault="00CF7B40" w:rsidP="00D3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7B40">
        <w:rPr>
          <w:rFonts w:ascii="Times New Roman" w:hAnsi="Times New Roman" w:cs="Times New Roman"/>
          <w:sz w:val="28"/>
          <w:szCs w:val="28"/>
        </w:rPr>
        <w:t xml:space="preserve"> отношении лекарственных препаратов установлены особенности их продажи дистанционным способом</w:t>
      </w:r>
      <w:r w:rsidR="00D36FBB">
        <w:rPr>
          <w:rFonts w:ascii="Times New Roman" w:hAnsi="Times New Roman" w:cs="Times New Roman"/>
          <w:sz w:val="28"/>
          <w:szCs w:val="28"/>
        </w:rPr>
        <w:t>. Так,</w:t>
      </w:r>
      <w:r w:rsidRPr="00CF7B4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36FBB">
        <w:rPr>
          <w:rFonts w:ascii="Times New Roman" w:hAnsi="Times New Roman" w:cs="Times New Roman"/>
          <w:sz w:val="28"/>
          <w:szCs w:val="28"/>
        </w:rPr>
        <w:t>,</w:t>
      </w:r>
      <w:r w:rsidRPr="00CF7B40">
        <w:rPr>
          <w:rFonts w:ascii="Times New Roman" w:hAnsi="Times New Roman" w:cs="Times New Roman"/>
          <w:sz w:val="28"/>
          <w:szCs w:val="28"/>
        </w:rPr>
        <w:t xml:space="preserve"> </w:t>
      </w:r>
      <w:r w:rsidR="00D36FBB">
        <w:rPr>
          <w:rFonts w:ascii="Times New Roman" w:hAnsi="Times New Roman" w:cs="Times New Roman"/>
          <w:sz w:val="28"/>
          <w:szCs w:val="28"/>
        </w:rPr>
        <w:t>запрещена дистанционная торговля:</w:t>
      </w:r>
    </w:p>
    <w:p w14:paraId="22DC128F" w14:textId="77777777" w:rsidR="00D36FBB" w:rsidRDefault="00D36FBB" w:rsidP="00D3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рецептурными лекарственными препаратами (то есть отпускаемыми только по рецепту);</w:t>
      </w:r>
    </w:p>
    <w:p w14:paraId="6FC0B131" w14:textId="77777777" w:rsidR="00D36FBB" w:rsidRDefault="00D36FBB" w:rsidP="00D3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наркотическими и психотропными лекарственными препаратами;</w:t>
      </w:r>
    </w:p>
    <w:p w14:paraId="4039D1F8" w14:textId="71387842" w:rsidR="001F6AD8" w:rsidRDefault="00D36FBB" w:rsidP="001F6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спиртосодержащими лекарственными препаратами с объемной долей этилового спирта свыше 25%.</w:t>
      </w:r>
    </w:p>
    <w:p w14:paraId="1E6A6374" w14:textId="77777777" w:rsidR="001F6AD8" w:rsidRPr="001F6AD8" w:rsidRDefault="001F6AD8" w:rsidP="001F6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03BE6" w14:textId="0B43B9C1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b/>
          <w:bCs/>
          <w:sz w:val="28"/>
          <w:szCs w:val="28"/>
        </w:rPr>
        <w:t>Заключение договора купли-продажи</w:t>
      </w:r>
    </w:p>
    <w:p w14:paraId="75A6BA06" w14:textId="645863EF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Продавец обязан заключить договор с любым лицом, выразившим намерение приобрести товар на предложенных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B5F5C" w14:textId="2DFEB525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До заключения договора продавец должен предоставить покупателю информацию об основных потребительских свойствах товара, адресе (месте нахождения) и полном фирменном наименовании (наименовании) продавца (изготовителя), о месте изготовления, цене, порядке оплаты товара, условиях его приобретения, доставке, сроках службы, годности и гарантийном сроке, а также о сроке действия предложения о заключении договора.</w:t>
      </w:r>
    </w:p>
    <w:p w14:paraId="38C6048B" w14:textId="1F7826CF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Зарегистрированные на территории РФ юридические лица обязаны указывать полное фирменное наименование (наименование), основной государственный регистрационный номер, адрес и место нахождения, адрес электронной почты и (или) номер телефона, а ИП - фамилию, имя, отчество (при наличии), основной государственный регистрационный номер, адрес электронной почты и (или) номер телефона. Указанная информация может размещаться на сайте (странице сайта) в сети Интернет, а также в программе для электронных вычислительных машин (при наличии).</w:t>
      </w:r>
    </w:p>
    <w:p w14:paraId="210457AB" w14:textId="55DC6C6D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При дистанционной продаже товара продавец предоставляет покупателю полную и достоверную информацию о товаре посредством ее размещения на сайте или странице сайта в сети Интернет, в программе для электронных вычислительных машин, в средствах связи (телевизионной, почтовой, радиосвязи и др.), в каталогах, буклетах, проспектах, на фотографиях или в других информационных материалах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3EC59" w14:textId="28E4A62D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lastRenderedPageBreak/>
        <w:t>При дистанционной продаже товара через Интернет</w:t>
      </w:r>
      <w:r w:rsidR="001F6AD8">
        <w:rPr>
          <w:rFonts w:ascii="Times New Roman" w:hAnsi="Times New Roman" w:cs="Times New Roman"/>
          <w:sz w:val="28"/>
          <w:szCs w:val="28"/>
        </w:rPr>
        <w:t>,</w:t>
      </w:r>
      <w:r w:rsidRPr="00CF7B40">
        <w:rPr>
          <w:rFonts w:ascii="Times New Roman" w:hAnsi="Times New Roman" w:cs="Times New Roman"/>
          <w:sz w:val="28"/>
          <w:szCs w:val="28"/>
        </w:rPr>
        <w:t xml:space="preserve"> продавец обязан обеспечить возможность ознакомления покупателя с офертой путем ее размещения на соответствующем сайте (странице сайта) и (или) в программе для электронных вычислительных машин, если соглашением между продавцом и владельцем агрегатора не предусмотрен иной порядок исполнения такой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EF923" w14:textId="40A13D08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Также продавец должен довести до покупателя информацию о форме и способах направления претензий. Если такая информация не представлена на соответствующем сайте (странице сайта) или в программе для электронных вычислительных машин, покупатель вправе направить претензию в любой форме и любым способом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986F49" w14:textId="04AF2F4E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Договор розничной купли-продажи товара дистанционным способом считается заключенным с момента выдачи продавцом покупателю документа, подтверждающего оплату товара (например, кассового чека), или с момента получения продавцом сообщения о намерении покупателя заключить договор розничной купли-продажи.</w:t>
      </w:r>
    </w:p>
    <w:p w14:paraId="12F20682" w14:textId="7F563C47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При дистанционной продаже товара с использованием сети Интернет или программы для электронных вычислительных машин после получения продавцом сообщения покупателя о намерении заключить договор купли-продажи продавец предоставляет покупателю подтверждение заключения договора, которое должно содержать номер заказа или иной способ его идентификации, позволяющий покупателю получить информацию о заключенном договоре и его условиях.</w:t>
      </w:r>
    </w:p>
    <w:p w14:paraId="69F06B89" w14:textId="77777777" w:rsidR="00CF7B40" w:rsidRPr="00CF7B40" w:rsidRDefault="00CF7B40" w:rsidP="00CF7B40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A5D75" w14:textId="77777777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b/>
          <w:bCs/>
          <w:sz w:val="28"/>
          <w:szCs w:val="28"/>
        </w:rPr>
        <w:t>Доставка товара покупателю</w:t>
      </w:r>
    </w:p>
    <w:p w14:paraId="70C0208D" w14:textId="77777777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Доставленный товар передается покупателю по указанному им адресу, а при отсутствии покупателя - любому лицу, предъявившему информацию и номере заказа или иное (в том числе электронное) подтверждение заключения договора или оформления заказа, если иное не предусмотрено законодательством или договором купли-продажи.</w:t>
      </w:r>
    </w:p>
    <w:p w14:paraId="15ADB344" w14:textId="5643B122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Если доставка товара была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на условиях, предусмотренных договором.</w:t>
      </w:r>
    </w:p>
    <w:p w14:paraId="2A6B76DD" w14:textId="7DEF590A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Кроме того, если товар был предварительно оплачен покупателем полностью или частично, то в случае нарушения срока доставки с продавца может быть взыскана неустойка (пени) в размере 0,5% суммы предварительной оплаты за каждый день просрочки, но не более суммы предварительной оплаты.</w:t>
      </w:r>
    </w:p>
    <w:p w14:paraId="79FBB359" w14:textId="6237BFDA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В момент доставки товара покупателю в письменной форме (в том числе с помощью электронных и иных технических средств) должна быть предоставлена информация о товаре, а также о порядке и сроках его возврата.</w:t>
      </w:r>
    </w:p>
    <w:p w14:paraId="481C5C56" w14:textId="77777777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C77D3" w14:textId="3AD064E9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CF7B40">
        <w:rPr>
          <w:rFonts w:ascii="Times New Roman" w:hAnsi="Times New Roman" w:cs="Times New Roman"/>
          <w:sz w:val="28"/>
          <w:szCs w:val="28"/>
        </w:rPr>
        <w:t xml:space="preserve">Если иное не предусмотрено договором, одновременно с передачей товара продавец обязан передать покупателю принадлежности товара и относящиеся к нему документы (технический паспорт, сертификат качества, инструкцию по эксплуатации и т.п.), предусмотренные законодательством РФ или договором </w:t>
      </w:r>
      <w:hyperlink r:id="rId6" w:history="1">
        <w:r w:rsidRPr="00CF7B40">
          <w:rPr>
            <w:rFonts w:ascii="Times New Roman" w:hAnsi="Times New Roman" w:cs="Times New Roman"/>
            <w:color w:val="0000FF"/>
            <w:sz w:val="28"/>
            <w:szCs w:val="28"/>
          </w:rPr>
          <w:t>п. 2 ст. 456</w:t>
        </w:r>
      </w:hyperlink>
      <w:r w:rsidRPr="00CF7B40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14:paraId="39ED9572" w14:textId="77777777" w:rsidR="00CF7B40" w:rsidRPr="00CF7B40" w:rsidRDefault="00CF7B40" w:rsidP="00CF7B40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B0E4D" w14:textId="77777777" w:rsidR="00CF7B40" w:rsidRPr="00CF7B40" w:rsidRDefault="00CF7B40" w:rsidP="00CF7B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b/>
          <w:bCs/>
          <w:sz w:val="28"/>
          <w:szCs w:val="28"/>
        </w:rPr>
        <w:t>Отказ от товара или его возврат продавцу</w:t>
      </w:r>
    </w:p>
    <w:p w14:paraId="6460CF57" w14:textId="3F9B26F1" w:rsidR="00D36FBB" w:rsidRDefault="00D36FBB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7B40" w:rsidRPr="00CF7B40">
        <w:rPr>
          <w:rFonts w:ascii="Times New Roman" w:hAnsi="Times New Roman" w:cs="Times New Roman"/>
          <w:sz w:val="28"/>
          <w:szCs w:val="28"/>
        </w:rPr>
        <w:t xml:space="preserve">озврат </w:t>
      </w:r>
      <w:r w:rsidRPr="00CF7B40">
        <w:rPr>
          <w:rFonts w:ascii="Times New Roman" w:hAnsi="Times New Roman" w:cs="Times New Roman"/>
          <w:sz w:val="28"/>
          <w:szCs w:val="28"/>
        </w:rPr>
        <w:t>лекарственных препаратов для медицинского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надлежащего качества </w:t>
      </w:r>
      <w:r w:rsidR="00CF7B40" w:rsidRPr="00D36FBB">
        <w:rPr>
          <w:rFonts w:ascii="Times New Roman" w:hAnsi="Times New Roman" w:cs="Times New Roman"/>
          <w:b/>
          <w:bCs/>
          <w:sz w:val="28"/>
          <w:szCs w:val="28"/>
        </w:rPr>
        <w:t>исключен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C6C178" w14:textId="66C7E416" w:rsidR="00CF7B40" w:rsidRPr="00CF7B40" w:rsidRDefault="00D36FBB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договор розничной купли-продажи возможно, если в товаре выявлены </w:t>
      </w:r>
      <w:r w:rsidR="00CF7B40" w:rsidRPr="00CF7B40">
        <w:rPr>
          <w:rFonts w:ascii="Times New Roman" w:hAnsi="Times New Roman" w:cs="Times New Roman"/>
          <w:sz w:val="28"/>
          <w:szCs w:val="28"/>
        </w:rPr>
        <w:t>недостатк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7B40" w:rsidRPr="00CF7B40">
        <w:rPr>
          <w:rFonts w:ascii="Times New Roman" w:hAnsi="Times New Roman" w:cs="Times New Roman"/>
          <w:sz w:val="28"/>
          <w:szCs w:val="28"/>
        </w:rPr>
        <w:t>, приобретенном дистанционным способом, аналогичны правам потребителя при приобретении товаров обычным способом.</w:t>
      </w:r>
    </w:p>
    <w:p w14:paraId="78F8D85B" w14:textId="4BCB747B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Так, при обнаружении в товаре недостатков, которые не были оговорены продавцом, покупатель вправе по своему выбору:</w:t>
      </w:r>
    </w:p>
    <w:p w14:paraId="405FE73A" w14:textId="77777777" w:rsidR="00CF7B40" w:rsidRPr="00CF7B40" w:rsidRDefault="00CF7B40" w:rsidP="00CF7B4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потребовать соразмерного уменьшения покупной цены;</w:t>
      </w:r>
    </w:p>
    <w:p w14:paraId="3A366906" w14:textId="77777777" w:rsidR="00CF7B40" w:rsidRPr="00CF7B40" w:rsidRDefault="00CF7B40" w:rsidP="00CF7B4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потребовать замены на товар аналогичной марки (модели, артикула) или на такой же товар другой марки (модели, артикула) с соответствующим перерасчетом цены товара (в отношении технически сложных и дорогостоящих товаров эти требования подлежат удовлетворению в случае обнаружения существенных недостатков);</w:t>
      </w:r>
    </w:p>
    <w:p w14:paraId="5467D38F" w14:textId="77777777" w:rsidR="00CF7B40" w:rsidRPr="00CF7B40" w:rsidRDefault="00CF7B40" w:rsidP="00CF7B40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14:paraId="2E2C009F" w14:textId="3AE69434" w:rsidR="00CF7B40" w:rsidRPr="00CF7B40" w:rsidRDefault="00CF7B40" w:rsidP="00CF7B4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40">
        <w:rPr>
          <w:rFonts w:ascii="Times New Roman" w:hAnsi="Times New Roman" w:cs="Times New Roman"/>
          <w:sz w:val="28"/>
          <w:szCs w:val="28"/>
        </w:rPr>
        <w:t>Покупатель вправе также потребовать полного возмещения убытков, причиненных ему вследствие продажи товара ненадлежащего качества.</w:t>
      </w:r>
    </w:p>
    <w:p w14:paraId="1CBE919B" w14:textId="77777777" w:rsidR="00CB029C" w:rsidRPr="00CF7B40" w:rsidRDefault="00CB029C">
      <w:pPr>
        <w:rPr>
          <w:rFonts w:ascii="Times New Roman" w:hAnsi="Times New Roman" w:cs="Times New Roman"/>
          <w:sz w:val="28"/>
          <w:szCs w:val="28"/>
        </w:rPr>
      </w:pPr>
    </w:p>
    <w:sectPr w:rsidR="00CB029C" w:rsidRPr="00CF7B40" w:rsidSect="001F6AD8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F5"/>
    <w:rsid w:val="001F6AD8"/>
    <w:rsid w:val="005F3756"/>
    <w:rsid w:val="00957DBC"/>
    <w:rsid w:val="00CB029C"/>
    <w:rsid w:val="00CF7B40"/>
    <w:rsid w:val="00D36FBB"/>
    <w:rsid w:val="00E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6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2514D2232B411D1DD21F791350B6037130CE66943213BD9B2D7481F40B7CB5C18C984A0CAD59AF07EC39E4F2B2BBAE63FC20D76294ADFDSFK8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Правила продажи лекарств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304</parentSyncElement>
    <_dlc_DocId xmlns="6ea9fbc4-7fa1-4843-98fc-c0034446a7b4">4N4HAA7SX3CC-205-30333</_dlc_DocId>
    <_dlc_DocIdUrl xmlns="6ea9fbc4-7fa1-4843-98fc-c0034446a7b4">
      <Url>http://social.novo-sibirsk.ru/SiteKCSON/jelKCSON/_layouts/DocIdRedir.aspx?ID=4N4HAA7SX3CC-205-30333</Url>
      <Description>4N4HAA7SX3CC-205-30333</Description>
    </_dlc_DocIdUrl>
  </documentManagement>
</p:properties>
</file>

<file path=customXml/itemProps1.xml><?xml version="1.0" encoding="utf-8"?>
<ds:datastoreItem xmlns:ds="http://schemas.openxmlformats.org/officeDocument/2006/customXml" ds:itemID="{26557FB1-DDA1-46C1-A23B-AD67F15D7647}"/>
</file>

<file path=customXml/itemProps2.xml><?xml version="1.0" encoding="utf-8"?>
<ds:datastoreItem xmlns:ds="http://schemas.openxmlformats.org/officeDocument/2006/customXml" ds:itemID="{6685F304-027D-4BA6-8455-77B9802B6507}"/>
</file>

<file path=customXml/itemProps3.xml><?xml version="1.0" encoding="utf-8"?>
<ds:datastoreItem xmlns:ds="http://schemas.openxmlformats.org/officeDocument/2006/customXml" ds:itemID="{4A617073-4346-4134-8BD2-0234E894D6B3}"/>
</file>

<file path=customXml/itemProps4.xml><?xml version="1.0" encoding="utf-8"?>
<ds:datastoreItem xmlns:ds="http://schemas.openxmlformats.org/officeDocument/2006/customXml" ds:itemID="{DAF1FC69-1C89-4954-A80F-3F5239745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продажи лекарств</dc:title>
  <dc:subject/>
  <dc:creator>Михайлова Елена Николаевна</dc:creator>
  <cp:keywords/>
  <dc:description/>
  <cp:lastModifiedBy>Лисова Татьяна Юрьевна</cp:lastModifiedBy>
  <cp:revision>3</cp:revision>
  <dcterms:created xsi:type="dcterms:W3CDTF">2021-05-04T06:10:00Z</dcterms:created>
  <dcterms:modified xsi:type="dcterms:W3CDTF">2021-05-06T08:37:00Z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3033300</vt:r8>
  </property>
  <property fmtid="{D5CDD505-2E9C-101B-9397-08002B2CF9AE}" pid="4" name="_dlc_DocIdItemGuid">
    <vt:lpwstr>e35a5e6c-3042-4193-a4ba-47ce799caf99</vt:lpwstr>
  </property>
</Properties>
</file>